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91D" w:rsidRPr="0082330C" w:rsidRDefault="00C2791D" w:rsidP="00C2791D">
      <w:pPr>
        <w:pStyle w:val="a3"/>
        <w:tabs>
          <w:tab w:val="left" w:pos="552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233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82330C">
        <w:rPr>
          <w:rFonts w:ascii="Times New Roman" w:hAnsi="Times New Roman"/>
          <w:sz w:val="28"/>
          <w:szCs w:val="28"/>
        </w:rPr>
        <w:t xml:space="preserve"> </w:t>
      </w:r>
      <w:r w:rsidR="000C0D64">
        <w:rPr>
          <w:rFonts w:ascii="Times New Roman" w:hAnsi="Times New Roman"/>
          <w:sz w:val="28"/>
          <w:szCs w:val="28"/>
        </w:rPr>
        <w:t xml:space="preserve">           </w:t>
      </w:r>
      <w:r w:rsidR="00BD324D">
        <w:rPr>
          <w:rFonts w:ascii="Times New Roman" w:hAnsi="Times New Roman"/>
          <w:sz w:val="28"/>
          <w:szCs w:val="28"/>
        </w:rPr>
        <w:t>Приложение 9</w:t>
      </w:r>
    </w:p>
    <w:p w:rsidR="00C2791D" w:rsidRPr="0082330C" w:rsidRDefault="00C2791D" w:rsidP="00C2791D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 решению Совета Куйбышевского 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 района  «О бюджете 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на </w:t>
      </w:r>
      <w:r w:rsidR="00EF78B1">
        <w:rPr>
          <w:rFonts w:ascii="Times New Roman" w:hAnsi="Times New Roman"/>
          <w:sz w:val="28"/>
          <w:szCs w:val="28"/>
        </w:rPr>
        <w:t>201</w:t>
      </w:r>
      <w:r w:rsidR="000823CE">
        <w:rPr>
          <w:rFonts w:ascii="Times New Roman" w:hAnsi="Times New Roman"/>
          <w:sz w:val="28"/>
          <w:szCs w:val="28"/>
        </w:rPr>
        <w:t>5</w:t>
      </w:r>
      <w:r w:rsidRPr="0082330C">
        <w:rPr>
          <w:rFonts w:ascii="Times New Roman" w:hAnsi="Times New Roman"/>
          <w:sz w:val="28"/>
          <w:szCs w:val="28"/>
        </w:rPr>
        <w:t>год»</w:t>
      </w:r>
    </w:p>
    <w:p w:rsidR="00C2791D" w:rsidRPr="0082330C" w:rsidRDefault="00C2791D" w:rsidP="00C2791D">
      <w:pPr>
        <w:spacing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D64" w:rsidRDefault="00C2791D" w:rsidP="000C0D6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D64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0C0D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сточники внутреннего финансирования дефицита бюджета</w:t>
      </w:r>
      <w:r w:rsidR="000C0D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0C0D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Куйбышевского  сельского поселения </w:t>
      </w:r>
      <w:proofErr w:type="spellStart"/>
      <w:r w:rsidRPr="000C0D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Староминского</w:t>
      </w:r>
      <w:proofErr w:type="spellEnd"/>
      <w:r w:rsidRPr="000C0D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</w:t>
      </w:r>
      <w:r w:rsidR="000C0D64" w:rsidRPr="000C0D64">
        <w:rPr>
          <w:rFonts w:ascii="Times New Roman" w:hAnsi="Times New Roman" w:cs="Times New Roman"/>
          <w:b/>
          <w:spacing w:val="-2"/>
          <w:sz w:val="28"/>
          <w:szCs w:val="28"/>
        </w:rPr>
        <w:t>,</w:t>
      </w:r>
      <w:r w:rsidR="000C0D6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0C0D64" w:rsidRPr="000C0D6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перечень статей и видов источников финансирования дефицитов бюджетов </w:t>
      </w:r>
      <w:r w:rsidR="00EF78B1">
        <w:rPr>
          <w:rFonts w:ascii="Times New Roman" w:hAnsi="Times New Roman" w:cs="Times New Roman"/>
          <w:b/>
          <w:sz w:val="28"/>
          <w:szCs w:val="28"/>
        </w:rPr>
        <w:t>на 201</w:t>
      </w:r>
      <w:r w:rsidR="000823CE">
        <w:rPr>
          <w:rFonts w:ascii="Times New Roman" w:hAnsi="Times New Roman" w:cs="Times New Roman"/>
          <w:b/>
          <w:sz w:val="28"/>
          <w:szCs w:val="28"/>
        </w:rPr>
        <w:t>5</w:t>
      </w:r>
      <w:r w:rsidR="000C0D64" w:rsidRPr="000C0D6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791D" w:rsidRPr="0082330C" w:rsidRDefault="0000014C" w:rsidP="00C2791D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233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2791D" w:rsidRPr="008233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(тыс. рублей)</w:t>
      </w:r>
    </w:p>
    <w:tbl>
      <w:tblPr>
        <w:tblW w:w="9678" w:type="dxa"/>
        <w:tblInd w:w="-1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5124"/>
        <w:gridCol w:w="1134"/>
      </w:tblGrid>
      <w:tr w:rsidR="00C2791D" w:rsidRPr="0082330C" w:rsidTr="00725C56">
        <w:trPr>
          <w:trHeight w:val="2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ind w:left="48" w:right="82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групп, подгрупп,</w:t>
            </w: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82330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статей, подстатей, элементов, </w:t>
            </w:r>
          </w:p>
          <w:p w:rsidR="00C2791D" w:rsidRPr="0082330C" w:rsidRDefault="00C2791D" w:rsidP="009D56EB">
            <w:pPr>
              <w:shd w:val="clear" w:color="auto" w:fill="FFFFFF"/>
              <w:spacing w:line="240" w:lineRule="auto"/>
              <w:ind w:left="48" w:right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про</w:t>
            </w: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грамм (подпрограмм), кодов </w:t>
            </w:r>
          </w:p>
          <w:p w:rsidR="00C2791D" w:rsidRPr="0082330C" w:rsidRDefault="00C2791D" w:rsidP="009D56EB">
            <w:pPr>
              <w:shd w:val="clear" w:color="auto" w:fill="FFFFFF"/>
              <w:spacing w:line="240" w:lineRule="auto"/>
              <w:ind w:left="48" w:right="82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эконо</w:t>
            </w:r>
            <w:r w:rsidRPr="0082330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мической классификации </w:t>
            </w:r>
          </w:p>
          <w:p w:rsidR="00C2791D" w:rsidRPr="0082330C" w:rsidRDefault="00C2791D" w:rsidP="009D56EB">
            <w:pPr>
              <w:shd w:val="clear" w:color="auto" w:fill="FFFFFF"/>
              <w:spacing w:line="240" w:lineRule="auto"/>
              <w:ind w:left="48" w:right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источников </w:t>
            </w:r>
            <w:proofErr w:type="gramStart"/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внутреннего</w:t>
            </w:r>
            <w:proofErr w:type="gramEnd"/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0014C" w:rsidRPr="0000014C" w:rsidRDefault="00C2791D" w:rsidP="0000014C">
            <w:pPr>
              <w:shd w:val="clear" w:color="auto" w:fill="FFFFFF"/>
              <w:spacing w:line="240" w:lineRule="auto"/>
              <w:ind w:left="48" w:right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финансирования дефицита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Сумма</w:t>
            </w:r>
          </w:p>
        </w:tc>
      </w:tr>
      <w:tr w:rsidR="00C2791D" w:rsidRPr="0082330C" w:rsidTr="00725C56">
        <w:trPr>
          <w:trHeight w:val="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ind w:left="4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2791D" w:rsidRPr="0082330C" w:rsidTr="00725C56">
        <w:trPr>
          <w:trHeight w:val="833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000 01 00 </w:t>
            </w:r>
            <w:proofErr w:type="spellStart"/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5124" w:type="dxa"/>
            <w:tcBorders>
              <w:top w:val="single" w:sz="4" w:space="0" w:color="auto"/>
            </w:tcBorders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ind w:right="1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8"/>
                <w:szCs w:val="28"/>
              </w:rPr>
              <w:t>Источники внутреннего финансиро</w:t>
            </w:r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вания дефицита бюджета, всего</w:t>
            </w:r>
          </w:p>
          <w:p w:rsidR="00C2791D" w:rsidRPr="0082330C" w:rsidRDefault="00C2791D" w:rsidP="009D56EB">
            <w:pPr>
              <w:shd w:val="clear" w:color="auto" w:fill="FFFFFF"/>
              <w:spacing w:line="240" w:lineRule="auto"/>
              <w:ind w:right="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2791D" w:rsidRPr="0082330C" w:rsidRDefault="00C2791D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2791D" w:rsidRPr="0082330C" w:rsidRDefault="00C2791D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895EBE" w:rsidRPr="0082330C" w:rsidTr="00725C56">
        <w:trPr>
          <w:trHeight w:val="833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FFFFFF"/>
          </w:tcPr>
          <w:p w:rsidR="00895EBE" w:rsidRPr="00895EBE" w:rsidRDefault="00895EBE" w:rsidP="00473DEC">
            <w:pPr>
              <w:tabs>
                <w:tab w:val="left" w:pos="55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5124" w:type="dxa"/>
            <w:tcBorders>
              <w:top w:val="single" w:sz="4" w:space="0" w:color="auto"/>
            </w:tcBorders>
            <w:shd w:val="clear" w:color="auto" w:fill="FFFFFF"/>
          </w:tcPr>
          <w:p w:rsidR="00895EBE" w:rsidRPr="00895EBE" w:rsidRDefault="00895EBE" w:rsidP="00473DEC">
            <w:pPr>
              <w:tabs>
                <w:tab w:val="left" w:pos="55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895EBE" w:rsidRPr="0082330C" w:rsidRDefault="00895EBE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5EBE" w:rsidRPr="0082330C" w:rsidTr="00725C56">
        <w:trPr>
          <w:trHeight w:val="833"/>
        </w:trPr>
        <w:tc>
          <w:tcPr>
            <w:tcW w:w="3420" w:type="dxa"/>
            <w:shd w:val="clear" w:color="auto" w:fill="FFFFFF"/>
          </w:tcPr>
          <w:p w:rsidR="00895EBE" w:rsidRPr="00895EBE" w:rsidRDefault="00895EBE" w:rsidP="00473DEC">
            <w:pPr>
              <w:tabs>
                <w:tab w:val="left" w:pos="55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5124" w:type="dxa"/>
            <w:shd w:val="clear" w:color="auto" w:fill="FFFFFF"/>
          </w:tcPr>
          <w:p w:rsidR="00895EBE" w:rsidRPr="00895EBE" w:rsidRDefault="00895EBE" w:rsidP="00473DEC">
            <w:pPr>
              <w:tabs>
                <w:tab w:val="left" w:pos="55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95EBE" w:rsidRPr="0082330C" w:rsidRDefault="000823CE" w:rsidP="000823CE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695E83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95EBE" w:rsidRPr="0082330C" w:rsidTr="00725C56">
        <w:trPr>
          <w:trHeight w:val="833"/>
        </w:trPr>
        <w:tc>
          <w:tcPr>
            <w:tcW w:w="3420" w:type="dxa"/>
            <w:shd w:val="clear" w:color="auto" w:fill="FFFFFF"/>
          </w:tcPr>
          <w:p w:rsidR="00895EBE" w:rsidRPr="00895EBE" w:rsidRDefault="00895EBE" w:rsidP="00473DE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>000 01 03 01 00 10 0000 710</w:t>
            </w:r>
          </w:p>
        </w:tc>
        <w:tc>
          <w:tcPr>
            <w:tcW w:w="5124" w:type="dxa"/>
            <w:shd w:val="clear" w:color="auto" w:fill="FFFFFF"/>
          </w:tcPr>
          <w:p w:rsidR="00895EBE" w:rsidRPr="00895EBE" w:rsidRDefault="00895EBE" w:rsidP="00473DEC">
            <w:pPr>
              <w:pStyle w:val="2"/>
              <w:jc w:val="both"/>
              <w:rPr>
                <w:b w:val="0"/>
                <w:snapToGrid w:val="0"/>
                <w:szCs w:val="28"/>
              </w:rPr>
            </w:pPr>
            <w:r w:rsidRPr="00895EBE">
              <w:rPr>
                <w:b w:val="0"/>
                <w:szCs w:val="28"/>
              </w:rPr>
              <w:t>Получение</w:t>
            </w:r>
            <w:r w:rsidRPr="00895EBE">
              <w:rPr>
                <w:b w:val="0"/>
                <w:snapToGrid w:val="0"/>
                <w:szCs w:val="28"/>
              </w:rPr>
              <w:t xml:space="preserve"> кредитов</w:t>
            </w:r>
            <w:r w:rsidRPr="00895EBE">
              <w:rPr>
                <w:b w:val="0"/>
                <w:szCs w:val="28"/>
              </w:rPr>
              <w:t xml:space="preserve"> от других бюджетов бюджетной системы Российской </w:t>
            </w:r>
            <w:r w:rsidRPr="00895EBE">
              <w:rPr>
                <w:b w:val="0"/>
                <w:szCs w:val="28"/>
              </w:rPr>
              <w:lastRenderedPageBreak/>
              <w:t>Федерации бюджетами поселений в валюте Российской Федерации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895EBE" w:rsidRPr="0082330C" w:rsidRDefault="000823CE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18</w:t>
            </w:r>
            <w:r w:rsidR="00695E83"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95EBE" w:rsidRPr="0082330C" w:rsidTr="008B496D">
        <w:trPr>
          <w:trHeight w:val="833"/>
        </w:trPr>
        <w:tc>
          <w:tcPr>
            <w:tcW w:w="3420" w:type="dxa"/>
            <w:shd w:val="clear" w:color="auto" w:fill="FFFFFF"/>
          </w:tcPr>
          <w:p w:rsidR="00895EBE" w:rsidRPr="00895EBE" w:rsidRDefault="00895EBE" w:rsidP="00473DEC">
            <w:pPr>
              <w:tabs>
                <w:tab w:val="left" w:pos="55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000 01 03 01 00 </w:t>
            </w:r>
            <w:proofErr w:type="spellStart"/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5124" w:type="dxa"/>
            <w:shd w:val="clear" w:color="auto" w:fill="FFFFFF"/>
          </w:tcPr>
          <w:p w:rsidR="00895EBE" w:rsidRPr="00895EBE" w:rsidRDefault="00895EBE" w:rsidP="00473DEC">
            <w:pPr>
              <w:tabs>
                <w:tab w:val="left" w:pos="55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shd w:val="clear" w:color="auto" w:fill="FFFFFF"/>
          </w:tcPr>
          <w:p w:rsidR="00895EBE" w:rsidRPr="0082330C" w:rsidRDefault="00895EBE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95EBE" w:rsidRPr="0082330C" w:rsidRDefault="00895EBE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95EBE" w:rsidRDefault="00895EBE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95EBE" w:rsidRPr="0082330C" w:rsidRDefault="00695E83" w:rsidP="000823CE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823C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  <w:r w:rsidR="00895EBE"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95EBE" w:rsidRPr="0082330C" w:rsidTr="00434AC4">
        <w:trPr>
          <w:trHeight w:val="833"/>
        </w:trPr>
        <w:tc>
          <w:tcPr>
            <w:tcW w:w="3420" w:type="dxa"/>
            <w:shd w:val="clear" w:color="auto" w:fill="FFFFFF"/>
          </w:tcPr>
          <w:p w:rsidR="00895EBE" w:rsidRPr="00895EBE" w:rsidRDefault="00895EBE" w:rsidP="00473DE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EBE">
              <w:rPr>
                <w:rFonts w:ascii="Times New Roman" w:eastAsia="Times New Roman" w:hAnsi="Times New Roman" w:cs="Times New Roman"/>
                <w:sz w:val="28"/>
                <w:szCs w:val="28"/>
              </w:rPr>
              <w:t>000 01 03 01 00 10 0000 810</w:t>
            </w:r>
          </w:p>
        </w:tc>
        <w:tc>
          <w:tcPr>
            <w:tcW w:w="5124" w:type="dxa"/>
            <w:shd w:val="clear" w:color="auto" w:fill="FFFFFF"/>
          </w:tcPr>
          <w:p w:rsidR="00895EBE" w:rsidRPr="00895EBE" w:rsidRDefault="00895EBE" w:rsidP="00473DEC">
            <w:pPr>
              <w:pStyle w:val="2"/>
              <w:jc w:val="both"/>
              <w:rPr>
                <w:b w:val="0"/>
                <w:snapToGrid w:val="0"/>
                <w:szCs w:val="28"/>
              </w:rPr>
            </w:pPr>
            <w:r w:rsidRPr="00895EBE">
              <w:rPr>
                <w:b w:val="0"/>
                <w:szCs w:val="28"/>
              </w:rPr>
              <w:t>Погашение бюджетами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shd w:val="clear" w:color="auto" w:fill="FFFFFF"/>
          </w:tcPr>
          <w:p w:rsidR="00895EBE" w:rsidRPr="0082330C" w:rsidRDefault="00895EBE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95EBE" w:rsidRPr="0082330C" w:rsidRDefault="00895EBE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95EBE" w:rsidRDefault="00895EBE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95EBE" w:rsidRPr="0082330C" w:rsidRDefault="00695E83" w:rsidP="000823CE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823C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  <w:r w:rsidR="00895EBE"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2791D" w:rsidRPr="0082330C" w:rsidTr="00725C56">
        <w:trPr>
          <w:trHeight w:val="20"/>
        </w:trPr>
        <w:tc>
          <w:tcPr>
            <w:tcW w:w="3420" w:type="dxa"/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5124" w:type="dxa"/>
            <w:shd w:val="clear" w:color="auto" w:fill="FFFFFF"/>
          </w:tcPr>
          <w:p w:rsidR="00C2791D" w:rsidRPr="0082330C" w:rsidRDefault="00C2791D" w:rsidP="00725C56">
            <w:pPr>
              <w:spacing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shd w:val="clear" w:color="auto" w:fill="FFFFFF"/>
          </w:tcPr>
          <w:p w:rsidR="00C2791D" w:rsidRPr="0082330C" w:rsidRDefault="00C2791D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2791D" w:rsidRPr="0082330C" w:rsidRDefault="00C2791D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97741F" w:rsidRPr="0082330C" w:rsidTr="00725C56">
        <w:trPr>
          <w:trHeight w:val="20"/>
        </w:trPr>
        <w:tc>
          <w:tcPr>
            <w:tcW w:w="3420" w:type="dxa"/>
            <w:shd w:val="clear" w:color="auto" w:fill="FFFFFF"/>
          </w:tcPr>
          <w:p w:rsidR="0097741F" w:rsidRPr="0097741F" w:rsidRDefault="0097741F" w:rsidP="00473DE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74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97741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9774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741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9774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5124" w:type="dxa"/>
            <w:shd w:val="clear" w:color="auto" w:fill="FFFFFF"/>
          </w:tcPr>
          <w:p w:rsidR="0097741F" w:rsidRPr="0097741F" w:rsidRDefault="0097741F" w:rsidP="00473DEC">
            <w:pPr>
              <w:pStyle w:val="2"/>
              <w:jc w:val="both"/>
              <w:rPr>
                <w:b w:val="0"/>
                <w:szCs w:val="28"/>
              </w:rPr>
            </w:pPr>
            <w:r w:rsidRPr="0097741F">
              <w:rPr>
                <w:b w:val="0"/>
                <w:snapToGrid w:val="0"/>
                <w:szCs w:val="28"/>
              </w:rPr>
              <w:t>Увеличение остатков средств бюджетов</w:t>
            </w:r>
          </w:p>
        </w:tc>
        <w:tc>
          <w:tcPr>
            <w:tcW w:w="1134" w:type="dxa"/>
            <w:shd w:val="clear" w:color="auto" w:fill="FFFFFF"/>
          </w:tcPr>
          <w:p w:rsidR="0097741F" w:rsidRPr="0082330C" w:rsidRDefault="0097741F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791D" w:rsidRPr="0082330C" w:rsidTr="00725C56">
        <w:trPr>
          <w:trHeight w:val="20"/>
        </w:trPr>
        <w:tc>
          <w:tcPr>
            <w:tcW w:w="3420" w:type="dxa"/>
            <w:shd w:val="clear" w:color="auto" w:fill="FFFFFF"/>
          </w:tcPr>
          <w:p w:rsidR="00C2791D" w:rsidRPr="0082330C" w:rsidRDefault="00C2791D" w:rsidP="009D56E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5124" w:type="dxa"/>
            <w:shd w:val="clear" w:color="auto" w:fill="FFFFFF"/>
          </w:tcPr>
          <w:p w:rsidR="00C2791D" w:rsidRPr="0082330C" w:rsidRDefault="00C2791D" w:rsidP="00725C56">
            <w:pPr>
              <w:spacing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C2791D" w:rsidRDefault="000823CE" w:rsidP="009D56EB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9108,1</w:t>
            </w:r>
          </w:p>
        </w:tc>
      </w:tr>
      <w:tr w:rsidR="00695E83" w:rsidRPr="0082330C" w:rsidTr="00725C56">
        <w:trPr>
          <w:trHeight w:val="20"/>
        </w:trPr>
        <w:tc>
          <w:tcPr>
            <w:tcW w:w="3420" w:type="dxa"/>
            <w:shd w:val="clear" w:color="auto" w:fill="FFFFFF"/>
          </w:tcPr>
          <w:p w:rsidR="00695E83" w:rsidRPr="0082330C" w:rsidRDefault="00695E83" w:rsidP="009D56E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000 01 05 02 01 00 0000 510</w:t>
            </w:r>
          </w:p>
        </w:tc>
        <w:tc>
          <w:tcPr>
            <w:tcW w:w="5124" w:type="dxa"/>
            <w:shd w:val="clear" w:color="auto" w:fill="FFFFFF"/>
          </w:tcPr>
          <w:p w:rsidR="00695E83" w:rsidRPr="0082330C" w:rsidRDefault="00695E83" w:rsidP="00725C56">
            <w:pPr>
              <w:spacing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95E83" w:rsidRDefault="000823CE" w:rsidP="00D21BE4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9108,1</w:t>
            </w:r>
          </w:p>
        </w:tc>
      </w:tr>
      <w:tr w:rsidR="000823CE" w:rsidRPr="0082330C" w:rsidTr="000823CE">
        <w:trPr>
          <w:trHeight w:val="20"/>
        </w:trPr>
        <w:tc>
          <w:tcPr>
            <w:tcW w:w="3420" w:type="dxa"/>
            <w:shd w:val="clear" w:color="auto" w:fill="FFFFFF"/>
          </w:tcPr>
          <w:p w:rsidR="000823CE" w:rsidRPr="0082330C" w:rsidRDefault="000823CE" w:rsidP="009D56E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992 01 05 02 01 10 0000 510</w:t>
            </w:r>
          </w:p>
        </w:tc>
        <w:tc>
          <w:tcPr>
            <w:tcW w:w="5124" w:type="dxa"/>
            <w:shd w:val="clear" w:color="auto" w:fill="FFFFFF"/>
          </w:tcPr>
          <w:p w:rsidR="000823CE" w:rsidRPr="0082330C" w:rsidRDefault="000823CE" w:rsidP="00725C56">
            <w:pPr>
              <w:spacing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0823CE" w:rsidRDefault="000823CE" w:rsidP="000823CE">
            <w:pPr>
              <w:jc w:val="right"/>
            </w:pPr>
            <w:r w:rsidRPr="00B10D7B">
              <w:rPr>
                <w:rFonts w:ascii="Times New Roman" w:eastAsia="Times New Roman" w:hAnsi="Times New Roman" w:cs="Times New Roman"/>
                <w:sz w:val="28"/>
                <w:szCs w:val="28"/>
              </w:rPr>
              <w:t>9108,1</w:t>
            </w:r>
          </w:p>
        </w:tc>
      </w:tr>
      <w:tr w:rsidR="000823CE" w:rsidRPr="0082330C" w:rsidTr="000823CE">
        <w:trPr>
          <w:trHeight w:val="20"/>
        </w:trPr>
        <w:tc>
          <w:tcPr>
            <w:tcW w:w="3420" w:type="dxa"/>
            <w:shd w:val="clear" w:color="auto" w:fill="FFFFFF"/>
          </w:tcPr>
          <w:p w:rsidR="000823CE" w:rsidRPr="0082330C" w:rsidRDefault="000823CE" w:rsidP="009D56E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5124" w:type="dxa"/>
            <w:shd w:val="clear" w:color="auto" w:fill="FFFFFF"/>
          </w:tcPr>
          <w:p w:rsidR="000823CE" w:rsidRPr="0082330C" w:rsidRDefault="000823CE" w:rsidP="00725C56">
            <w:pPr>
              <w:spacing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0823CE" w:rsidRDefault="000823CE" w:rsidP="000823CE">
            <w:pPr>
              <w:jc w:val="right"/>
            </w:pPr>
            <w:r w:rsidRPr="00B10D7B">
              <w:rPr>
                <w:rFonts w:ascii="Times New Roman" w:eastAsia="Times New Roman" w:hAnsi="Times New Roman" w:cs="Times New Roman"/>
                <w:sz w:val="28"/>
                <w:szCs w:val="28"/>
              </w:rPr>
              <w:t>9108,1</w:t>
            </w:r>
          </w:p>
        </w:tc>
      </w:tr>
      <w:tr w:rsidR="000823CE" w:rsidRPr="0082330C" w:rsidTr="000823CE">
        <w:trPr>
          <w:trHeight w:val="20"/>
        </w:trPr>
        <w:tc>
          <w:tcPr>
            <w:tcW w:w="3420" w:type="dxa"/>
            <w:shd w:val="clear" w:color="auto" w:fill="FFFFFF"/>
          </w:tcPr>
          <w:p w:rsidR="000823CE" w:rsidRPr="0082330C" w:rsidRDefault="000823CE" w:rsidP="009D56E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5124" w:type="dxa"/>
            <w:shd w:val="clear" w:color="auto" w:fill="FFFFFF"/>
          </w:tcPr>
          <w:p w:rsidR="000823CE" w:rsidRPr="0082330C" w:rsidRDefault="000823CE" w:rsidP="00725C56">
            <w:pPr>
              <w:spacing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</w:t>
            </w: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бюджетов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0823CE" w:rsidRDefault="000823CE" w:rsidP="000823CE">
            <w:pPr>
              <w:jc w:val="right"/>
            </w:pPr>
            <w:r w:rsidRPr="00B10D7B">
              <w:rPr>
                <w:rFonts w:ascii="Times New Roman" w:eastAsia="Times New Roman" w:hAnsi="Times New Roman" w:cs="Times New Roman"/>
                <w:sz w:val="28"/>
                <w:szCs w:val="28"/>
              </w:rPr>
              <w:t>9108,1</w:t>
            </w:r>
          </w:p>
        </w:tc>
      </w:tr>
      <w:tr w:rsidR="000823CE" w:rsidRPr="0082330C" w:rsidTr="000823CE">
        <w:trPr>
          <w:trHeight w:val="20"/>
        </w:trPr>
        <w:tc>
          <w:tcPr>
            <w:tcW w:w="3420" w:type="dxa"/>
            <w:shd w:val="clear" w:color="auto" w:fill="FFFFFF"/>
          </w:tcPr>
          <w:p w:rsidR="000823CE" w:rsidRPr="0082330C" w:rsidRDefault="000823CE" w:rsidP="009D56E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000 01 05 02 01 00 0000 610</w:t>
            </w:r>
          </w:p>
        </w:tc>
        <w:tc>
          <w:tcPr>
            <w:tcW w:w="5124" w:type="dxa"/>
            <w:shd w:val="clear" w:color="auto" w:fill="FFFFFF"/>
          </w:tcPr>
          <w:p w:rsidR="000823CE" w:rsidRPr="0082330C" w:rsidRDefault="000823CE" w:rsidP="00725C56">
            <w:pPr>
              <w:spacing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0823CE" w:rsidRDefault="000823CE" w:rsidP="000823CE">
            <w:pPr>
              <w:jc w:val="right"/>
            </w:pPr>
            <w:r w:rsidRPr="00B10D7B">
              <w:rPr>
                <w:rFonts w:ascii="Times New Roman" w:eastAsia="Times New Roman" w:hAnsi="Times New Roman" w:cs="Times New Roman"/>
                <w:sz w:val="28"/>
                <w:szCs w:val="28"/>
              </w:rPr>
              <w:t>9108,1</w:t>
            </w:r>
          </w:p>
        </w:tc>
      </w:tr>
      <w:tr w:rsidR="000823CE" w:rsidRPr="0082330C" w:rsidTr="000823CE">
        <w:trPr>
          <w:trHeight w:val="20"/>
        </w:trPr>
        <w:tc>
          <w:tcPr>
            <w:tcW w:w="3420" w:type="dxa"/>
            <w:shd w:val="clear" w:color="auto" w:fill="FFFFFF"/>
          </w:tcPr>
          <w:p w:rsidR="000823CE" w:rsidRPr="0082330C" w:rsidRDefault="000823CE" w:rsidP="009D56E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992 01 05 02 01 10 0000 610</w:t>
            </w:r>
          </w:p>
        </w:tc>
        <w:tc>
          <w:tcPr>
            <w:tcW w:w="5124" w:type="dxa"/>
            <w:shd w:val="clear" w:color="auto" w:fill="FFFFFF"/>
          </w:tcPr>
          <w:p w:rsidR="000823CE" w:rsidRPr="0082330C" w:rsidRDefault="000823CE" w:rsidP="00725C56">
            <w:pPr>
              <w:spacing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0823CE" w:rsidRDefault="000823CE" w:rsidP="000823CE">
            <w:pPr>
              <w:jc w:val="right"/>
            </w:pPr>
            <w:r w:rsidRPr="00B10D7B">
              <w:rPr>
                <w:rFonts w:ascii="Times New Roman" w:eastAsia="Times New Roman" w:hAnsi="Times New Roman" w:cs="Times New Roman"/>
                <w:sz w:val="28"/>
                <w:szCs w:val="28"/>
              </w:rPr>
              <w:t>9108,1</w:t>
            </w:r>
          </w:p>
        </w:tc>
      </w:tr>
    </w:tbl>
    <w:p w:rsidR="00C2791D" w:rsidRPr="0082330C" w:rsidRDefault="00C2791D" w:rsidP="00C279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91D" w:rsidRPr="0082330C" w:rsidRDefault="00C2791D" w:rsidP="00C279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91D" w:rsidRPr="0082330C" w:rsidRDefault="00C2791D" w:rsidP="00C2791D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C2791D" w:rsidRPr="00AD6E27" w:rsidRDefault="00C2791D" w:rsidP="00AD6E2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</w:t>
      </w:r>
      <w:r w:rsidR="00542D0A">
        <w:rPr>
          <w:rFonts w:ascii="Times New Roman" w:hAnsi="Times New Roman" w:cs="Times New Roman"/>
          <w:sz w:val="28"/>
          <w:szCs w:val="28"/>
        </w:rPr>
        <w:t xml:space="preserve">     </w:t>
      </w:r>
      <w:r w:rsidRPr="0082330C">
        <w:rPr>
          <w:rFonts w:ascii="Times New Roman" w:hAnsi="Times New Roman" w:cs="Times New Roman"/>
          <w:sz w:val="28"/>
          <w:szCs w:val="28"/>
        </w:rPr>
        <w:t xml:space="preserve">     С.С.Петренко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sectPr w:rsidR="00C2791D" w:rsidRPr="00AD6E27" w:rsidSect="003C1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C2791D"/>
    <w:rsid w:val="0000014C"/>
    <w:rsid w:val="000823CE"/>
    <w:rsid w:val="00091D9F"/>
    <w:rsid w:val="000C0D64"/>
    <w:rsid w:val="00197E3E"/>
    <w:rsid w:val="001F5BFC"/>
    <w:rsid w:val="00230949"/>
    <w:rsid w:val="002F16E4"/>
    <w:rsid w:val="00374873"/>
    <w:rsid w:val="0037683E"/>
    <w:rsid w:val="003C1EC0"/>
    <w:rsid w:val="00542D0A"/>
    <w:rsid w:val="00695E83"/>
    <w:rsid w:val="00725C56"/>
    <w:rsid w:val="007A42BA"/>
    <w:rsid w:val="00895EBE"/>
    <w:rsid w:val="0097741F"/>
    <w:rsid w:val="00AA55B3"/>
    <w:rsid w:val="00AD6E27"/>
    <w:rsid w:val="00BD324D"/>
    <w:rsid w:val="00C2791D"/>
    <w:rsid w:val="00CD2F45"/>
    <w:rsid w:val="00CF75C9"/>
    <w:rsid w:val="00DB75E2"/>
    <w:rsid w:val="00EF78B1"/>
    <w:rsid w:val="00FF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2791D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C2791D"/>
    <w:rPr>
      <w:rFonts w:ascii="Calibri" w:eastAsia="Calibri" w:hAnsi="Calibri" w:cs="Times New Roman"/>
      <w:lang w:eastAsia="en-US"/>
    </w:rPr>
  </w:style>
  <w:style w:type="paragraph" w:customStyle="1" w:styleId="a5">
    <w:name w:val="Знак Знак Знак Знак"/>
    <w:basedOn w:val="a"/>
    <w:rsid w:val="000C0D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2">
    <w:name w:val="Body Text 2"/>
    <w:basedOn w:val="a"/>
    <w:link w:val="20"/>
    <w:rsid w:val="00895EB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95EBE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20</cp:revision>
  <cp:lastPrinted>2013-11-28T12:37:00Z</cp:lastPrinted>
  <dcterms:created xsi:type="dcterms:W3CDTF">2012-11-21T12:35:00Z</dcterms:created>
  <dcterms:modified xsi:type="dcterms:W3CDTF">2014-11-13T10:07:00Z</dcterms:modified>
</cp:coreProperties>
</file>